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V prípade fázovaného projektu uviesť názov projektu a: „- druhá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75726D" w:rsidRPr="0075726D" w:rsidRDefault="0075726D" w:rsidP="0075726D">
            <w:pPr>
              <w:rPr>
                <w:sz w:val="18"/>
                <w:szCs w:val="18"/>
              </w:rPr>
            </w:pPr>
            <w:r w:rsidRPr="0075726D">
              <w:rPr>
                <w:sz w:val="18"/>
                <w:szCs w:val="18"/>
              </w:rPr>
              <w:t>Vzhľadom na to, že ide o projekt, ktorý nie je priamo zameraný na podporu znevýhodnených skupín sa automaticky vyplní nasledovný text:</w:t>
            </w:r>
          </w:p>
          <w:p w:rsidR="003E0CBA" w:rsidRPr="0075726D" w:rsidRDefault="0075726D" w:rsidP="00BB30E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„</w:t>
            </w:r>
            <w:r w:rsidRPr="0075726D">
              <w:rPr>
                <w:i/>
                <w:sz w:val="18"/>
                <w:szCs w:val="18"/>
              </w:rPr>
              <w:t>Projekt je v súlade s princípom podpory rovnosti mužov a žien a nediskriminácia.</w:t>
            </w:r>
            <w:r>
              <w:rPr>
                <w:i/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 xml:space="preserve">V prípade projektov, ktoré nemajú jednoznačne </w:t>
            </w:r>
            <w:r w:rsidRPr="003E40E3">
              <w:rPr>
                <w:sz w:val="18"/>
                <w:szCs w:val="18"/>
              </w:rPr>
              <w:lastRenderedPageBreak/>
              <w:t>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4A71C3">
              <w:rPr>
                <w:sz w:val="18"/>
                <w:szCs w:val="18"/>
              </w:rPr>
              <w:t xml:space="preserve">, čl. </w:t>
            </w:r>
            <w:r w:rsidR="004A71C3" w:rsidRPr="00DC717E">
              <w:rPr>
                <w:sz w:val="18"/>
                <w:szCs w:val="18"/>
              </w:rPr>
              <w:t>13 Nariadenia Európskeho parlamentu a</w:t>
            </w:r>
            <w:r w:rsidR="004A71C3">
              <w:rPr>
                <w:sz w:val="18"/>
                <w:szCs w:val="18"/>
              </w:rPr>
              <w:t xml:space="preserve"> Rady (EÚ) 1304/2013 (ESF) a </w:t>
            </w:r>
            <w:r w:rsidR="004A71C3" w:rsidRPr="00DC717E">
              <w:rPr>
                <w:sz w:val="18"/>
                <w:szCs w:val="18"/>
              </w:rPr>
              <w:t>čl</w:t>
            </w:r>
            <w:r w:rsidR="004A71C3">
              <w:rPr>
                <w:sz w:val="18"/>
                <w:szCs w:val="18"/>
              </w:rPr>
              <w:t>.</w:t>
            </w:r>
            <w:r w:rsidR="004A71C3" w:rsidRPr="00DC717E">
              <w:rPr>
                <w:sz w:val="18"/>
                <w:szCs w:val="18"/>
              </w:rPr>
              <w:t xml:space="preserve"> 20 Nariadenia Európskeho parlamentu a Rady  (EÚ) 1299/2013 (EÚS)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  <w:p w:rsidR="00D037C3" w:rsidRPr="007A3FFB" w:rsidRDefault="00D037C3" w:rsidP="003E0CBA">
            <w:pPr>
              <w:rPr>
                <w:sz w:val="18"/>
                <w:szCs w:val="18"/>
              </w:rPr>
            </w:pPr>
            <w:r w:rsidRPr="000771A5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</w:t>
            </w:r>
            <w:r w:rsidRPr="00F5086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uvedie informáciu, že projekt nadväzuje na prvú fázu projektu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>situáciu po realizácii projektu a </w:t>
            </w:r>
            <w:r w:rsidR="004A71C3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(t.j.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4A71C3">
              <w:rPr>
                <w:sz w:val="18"/>
                <w:szCs w:val="18"/>
              </w:rPr>
              <w:t>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uvedie aktivity druhej fázy projektu. 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údaje pre druhú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124a</w:t>
            </w:r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126b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A71C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</w:t>
            </w:r>
            <w:r w:rsidR="004A71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 ak je vyplnené množstvo a</w:t>
            </w:r>
            <w:r w:rsidR="004A71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3E0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129a</w:t>
            </w:r>
          </w:p>
        </w:tc>
        <w:tc>
          <w:tcPr>
            <w:tcW w:w="3119" w:type="dxa"/>
          </w:tcPr>
          <w:p w:rsidR="004A71C3" w:rsidRDefault="004A71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5E47D1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5E47D1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133b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133c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133d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4A71C3" w:rsidRPr="000052FF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(pod subjektom sa v tomto prípade rozumie </w:t>
            </w:r>
            <w:r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>
              <w:rPr>
                <w:sz w:val="18"/>
                <w:szCs w:val="18"/>
              </w:rPr>
              <w:t>za počet relevantných subjektov)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 – načíta sa hodnota oprávnených výdavkov za hlavné a podporné aktivity projektu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142b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c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sumu aj pre 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147c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147d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Pr="00362D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ková výška oprávnených výdavkov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4A71C3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ab/>
            </w:r>
          </w:p>
          <w:p w:rsidR="004A71C3" w:rsidRPr="00E47F5C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4A71C3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ab/>
            </w:r>
          </w:p>
          <w:p w:rsidR="004A71C3" w:rsidRPr="006A6325" w:rsidRDefault="004A71C3" w:rsidP="004A71C3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financovania zo zdrojov EÚ a ŠR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6A6325" w:rsidRDefault="004A71C3" w:rsidP="004A71C3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inancovania z vlastných zdrojov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>
              <w:rPr>
                <w:sz w:val="18"/>
                <w:szCs w:val="18"/>
              </w:rPr>
              <w:t xml:space="preserve"> r</w:t>
            </w:r>
            <w:r w:rsidRPr="00F633E5">
              <w:rPr>
                <w:sz w:val="18"/>
                <w:szCs w:val="18"/>
              </w:rPr>
              <w:t>esp. s pravid</w:t>
            </w:r>
            <w:r>
              <w:rPr>
                <w:sz w:val="18"/>
                <w:szCs w:val="18"/>
              </w:rPr>
              <w:t>lami financovania uvedenými vo v</w:t>
            </w:r>
            <w:r w:rsidRPr="00F633E5">
              <w:rPr>
                <w:sz w:val="18"/>
                <w:szCs w:val="18"/>
              </w:rPr>
              <w:t>ýzve na predkladani</w:t>
            </w:r>
            <w:r>
              <w:rPr>
                <w:sz w:val="18"/>
                <w:szCs w:val="18"/>
              </w:rPr>
              <w:t>e</w:t>
            </w:r>
            <w:r w:rsidRPr="00F633E5">
              <w:rPr>
                <w:sz w:val="18"/>
                <w:szCs w:val="18"/>
              </w:rPr>
              <w:t xml:space="preserve"> ŽoNFP</w:t>
            </w:r>
            <w:r>
              <w:rPr>
                <w:sz w:val="18"/>
                <w:szCs w:val="18"/>
              </w:rPr>
              <w:t xml:space="preserve"> a </w:t>
            </w:r>
            <w:r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4A71C3" w:rsidRPr="0075785C" w:rsidRDefault="004A71C3" w:rsidP="004A71C3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D037C3">
        <w:tc>
          <w:tcPr>
            <w:tcW w:w="9062" w:type="dxa"/>
            <w:gridSpan w:val="3"/>
          </w:tcPr>
          <w:p w:rsidR="004A71C3" w:rsidRPr="00C676FB" w:rsidRDefault="004A71C3" w:rsidP="004A71C3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4A71C3" w:rsidRPr="00C676FB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4A71C3" w:rsidRPr="00C76654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4A71C3" w:rsidRPr="00964D4E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4A71C3" w:rsidRPr="006A6325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  <w:p w:rsidR="004A71C3" w:rsidRPr="00F96FA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informácie o verejnom obstarávaní realizovanom aj v rámci prvej fázy projektu.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71C3" w:rsidRPr="0075785C" w:rsidRDefault="004A71C3" w:rsidP="004A71C3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Tr="00BD21B3">
        <w:trPr>
          <w:trHeight w:val="158"/>
        </w:trPr>
        <w:tc>
          <w:tcPr>
            <w:tcW w:w="9062" w:type="dxa"/>
            <w:gridSpan w:val="3"/>
          </w:tcPr>
          <w:p w:rsidR="004A71C3" w:rsidRDefault="004A71C3" w:rsidP="004A71C3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4A71C3" w:rsidRDefault="004A71C3" w:rsidP="004A71C3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4A71C3" w:rsidRPr="00BD21B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4A71C3" w:rsidRPr="00F00752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Automaticky vyplnené 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4A71C3" w:rsidRPr="003E40E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  <w:r>
              <w:rPr>
                <w:sz w:val="18"/>
                <w:szCs w:val="18"/>
              </w:rPr>
              <w:t>.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Začatie Verejného obstarávania/obstarávania alebo začatie VO </w:t>
            </w:r>
            <w:r>
              <w:rPr>
                <w:sz w:val="18"/>
                <w:szCs w:val="18"/>
              </w:rPr>
              <w:t xml:space="preserve">(v zmysle Zmluvy o poskytnutí NFP) </w:t>
            </w:r>
            <w:r w:rsidRPr="0044015C">
              <w:rPr>
                <w:sz w:val="18"/>
                <w:szCs w:val="18"/>
              </w:rPr>
              <w:t xml:space="preserve">nastane vo vzťahu ku konkrétnemu Verejnému obstarávaniu uskutočnením prvého z nasledovných úkonov: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a) predloženie dokumentácie k VO na výkon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kontroly, ak je takáto kontrola vzhľadom na charakter zákazky povinná, alebo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b) pri Verejných obstarávaniach, kde nie je povinne vykonávaná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kontrola sa za začatie Verejného obstarávania považuje: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(i) odoslanie oznámenia o vyhlásení Verejného obstarávania, alebo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(ii) odoslanie oznámenia použitého ako výzva na súťaž alebo výzva na predkladanie ponúk na zverejnenie, alebo 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(iii) spustenie procesu zadávania zákazky v</w:t>
            </w:r>
            <w:r>
              <w:rPr>
                <w:sz w:val="18"/>
                <w:szCs w:val="18"/>
              </w:rPr>
              <w:t xml:space="preserve"> rámci elektronického trhoviska.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ŽoNFP:</w:t>
            </w:r>
          </w:p>
          <w:p w:rsidR="004A71C3" w:rsidRPr="00E43189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4A71C3" w:rsidRPr="00E43189" w:rsidRDefault="004A71C3" w:rsidP="004A71C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úspešným uchádzačom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Textové pole. Na základe požiadavky RO môže byť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poznámke informácia o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Pr="003E40E3">
              <w:rPr>
                <w:sz w:val="18"/>
                <w:szCs w:val="18"/>
              </w:rPr>
              <w:t>VO</w:t>
            </w:r>
            <w:proofErr w:type="spellEnd"/>
            <w:r w:rsidRPr="003E40E3">
              <w:rPr>
                <w:sz w:val="18"/>
                <w:szCs w:val="18"/>
              </w:rPr>
              <w:t>, resp. zeleného VO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špecifikuje, či bola v prvej fáze projektu dokumentácia z verejného obstarávania predmetom administratívnej kontroly na RO OPD a uvedie výsledky tejto kontroly.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>
              <w:rPr>
                <w:sz w:val="18"/>
                <w:szCs w:val="18"/>
              </w:rPr>
              <w:t>–</w:t>
            </w:r>
            <w:r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</w:t>
            </w:r>
            <w:r>
              <w:rPr>
                <w:sz w:val="18"/>
                <w:szCs w:val="18"/>
              </w:rPr>
              <w:t>u</w:t>
            </w:r>
            <w:bookmarkStart w:id="0" w:name="_GoBack"/>
            <w:bookmarkEnd w:id="0"/>
            <w:r w:rsidRPr="003E40E3">
              <w:rPr>
                <w:sz w:val="18"/>
                <w:szCs w:val="18"/>
              </w:rPr>
              <w:t>žívané verejné obstarávanie len z časti, uvádza sa relevantná časť hodnoty zákazky</w:t>
            </w:r>
          </w:p>
        </w:tc>
      </w:tr>
      <w:tr w:rsidR="004A71C3" w:rsidTr="00AD41AC">
        <w:trPr>
          <w:trHeight w:val="943"/>
        </w:trPr>
        <w:tc>
          <w:tcPr>
            <w:tcW w:w="9062" w:type="dxa"/>
            <w:gridSpan w:val="3"/>
          </w:tcPr>
          <w:p w:rsidR="004A71C3" w:rsidRDefault="004A71C3" w:rsidP="004A71C3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 elimináciu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4A71C3" w:rsidRDefault="004A71C3" w:rsidP="004A71C3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</w:t>
            </w:r>
            <w:r w:rsidRPr="0097172B">
              <w:rPr>
                <w:sz w:val="18"/>
                <w:szCs w:val="18"/>
              </w:rPr>
              <w:t xml:space="preserve">- </w:t>
            </w:r>
            <w:r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4A71C3" w:rsidRPr="009C6EDE" w:rsidRDefault="004A71C3" w:rsidP="004A71C3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4A71C3" w:rsidTr="00D95A19">
        <w:trPr>
          <w:trHeight w:val="240"/>
        </w:trPr>
        <w:tc>
          <w:tcPr>
            <w:tcW w:w="9062" w:type="dxa"/>
            <w:gridSpan w:val="3"/>
          </w:tcPr>
          <w:p w:rsidR="004A71C3" w:rsidRPr="00C22DB6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4A71C3" w:rsidTr="00C22DB6">
        <w:trPr>
          <w:trHeight w:val="240"/>
        </w:trPr>
        <w:tc>
          <w:tcPr>
            <w:tcW w:w="9062" w:type="dxa"/>
            <w:gridSpan w:val="3"/>
          </w:tcPr>
          <w:p w:rsidR="004A71C3" w:rsidRDefault="004A71C3" w:rsidP="004A71C3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4A71C3" w:rsidRPr="003B57CA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PPP – názov podmienky poskytnutia príspevku – definuje RO vo výzve.</w:t>
            </w:r>
          </w:p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prílohy – názov prílohy pod PPP – definuje RO vo výzve.</w:t>
            </w:r>
          </w:p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 PPP.</w:t>
            </w:r>
          </w:p>
          <w:p w:rsidR="004A71C3" w:rsidRPr="003B57CA" w:rsidRDefault="004A71C3" w:rsidP="004A71C3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 Príručke pre žiadateľa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Pr="00C22DB6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4A71C3" w:rsidRPr="0075785C" w:rsidTr="00D95A19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4A71C3" w:rsidRPr="009C6ED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4A71C3" w:rsidRPr="009C6ED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4A71C3" w:rsidRPr="0075785C" w:rsidTr="00D037C3">
        <w:tc>
          <w:tcPr>
            <w:tcW w:w="9062" w:type="dxa"/>
            <w:gridSpan w:val="3"/>
          </w:tcPr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4A71C3" w:rsidRPr="007769B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 daniach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527EF4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poistného na zdravotnom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ED7EE5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  <w:r w:rsidRPr="00527EF4">
              <w:rPr>
                <w:rFonts w:asciiTheme="minorHAnsi" w:hAnsiTheme="minorHAnsi" w:cstheme="minorHAnsi"/>
                <w:i/>
              </w:rPr>
              <w:t>sociálnom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7EE5">
              <w:rPr>
                <w:rFonts w:asciiTheme="minorHAnsi" w:hAnsiTheme="minorHAnsi" w:cstheme="minorHAnsi"/>
                <w:i/>
              </w:rPr>
              <w:t>voči žiadateľovi nie je vedené konkurzné konanie, reštrukturalizačné konanie, nie je v konkurze alebo v</w:t>
            </w:r>
            <w:r>
              <w:rPr>
                <w:rFonts w:asciiTheme="minorHAnsi" w:hAnsiTheme="minorHAnsi" w:cstheme="minorHAnsi"/>
                <w:i/>
              </w:rPr>
              <w:t> </w:t>
            </w:r>
            <w:r w:rsidRPr="00ED7EE5">
              <w:rPr>
                <w:rFonts w:asciiTheme="minorHAnsi" w:hAnsiTheme="minorHAnsi" w:cstheme="minorHAnsi"/>
                <w:i/>
              </w:rPr>
              <w:t>reštrukturalizácii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>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4A71C3" w:rsidRPr="008472AB" w:rsidRDefault="004A71C3" w:rsidP="004A71C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 </w:t>
            </w:r>
            <w:r>
              <w:rPr>
                <w:rFonts w:asciiTheme="minorHAnsi" w:hAnsiTheme="minorHAnsi" w:cstheme="minorHAnsi"/>
                <w:i/>
              </w:rPr>
              <w:t>vnútor</w:t>
            </w:r>
            <w:r w:rsidRPr="00251EE7">
              <w:rPr>
                <w:rFonts w:asciiTheme="minorHAnsi" w:hAnsiTheme="minorHAnsi" w:cstheme="minorHAnsi"/>
                <w:i/>
              </w:rPr>
              <w:t>ným trhom (ak relevantné pre daný typ výzvy a okruh oprávnených žiadateľov),</w:t>
            </w:r>
          </w:p>
          <w:p w:rsidR="004A71C3" w:rsidRPr="00FA143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1C17">
              <w:rPr>
                <w:rFonts w:asciiTheme="minorHAnsi" w:hAnsiTheme="minorHAnsi" w:cstheme="minorHAnsi"/>
                <w:i/>
              </w:rPr>
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3C0EF3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FA1437">
              <w:rPr>
                <w:rFonts w:asciiTheme="minorHAnsi" w:hAnsiTheme="minorHAnsi" w:cstheme="minorHAnsi"/>
                <w:i/>
              </w:rPr>
              <w:t>žiadateľ,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3C0EF3">
              <w:rPr>
                <w:rFonts w:asciiTheme="minorHAnsi" w:hAnsiTheme="minorHAnsi" w:cstheme="minorHAnsi"/>
                <w:i/>
              </w:rPr>
              <w:t>žiadateľ neporušil zákaz nelegálneho zamestnávania štátneho príslušníka tretej krajiny za obdobie 5 rokov predchádzajúcich podaniu ŽoNFP</w:t>
            </w:r>
            <w:r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4A71C3" w:rsidTr="0075785C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4A71C3" w:rsidRPr="00F71CAF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764" w:rsidRDefault="00A87764" w:rsidP="006B0271">
      <w:pPr>
        <w:spacing w:after="0" w:line="240" w:lineRule="auto"/>
      </w:pPr>
      <w:r>
        <w:separator/>
      </w:r>
    </w:p>
  </w:endnote>
  <w:end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764" w:rsidRDefault="00A87764" w:rsidP="006B0271">
      <w:pPr>
        <w:spacing w:after="0" w:line="240" w:lineRule="auto"/>
      </w:pPr>
      <w:r>
        <w:separator/>
      </w:r>
    </w:p>
  </w:footnote>
  <w:foot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footnote>
  <w:footnote w:id="1">
    <w:p w:rsidR="00A87764" w:rsidRPr="00AD41AC" w:rsidRDefault="00A87764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4A71C3" w:rsidRDefault="004A71C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764" w:rsidRPr="00C75939" w:rsidRDefault="00A87764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1407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A71C3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1EC2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26D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472AB"/>
    <w:rsid w:val="00861995"/>
    <w:rsid w:val="008746E8"/>
    <w:rsid w:val="008752EF"/>
    <w:rsid w:val="00890637"/>
    <w:rsid w:val="00893D4F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6499</Words>
  <Characters>37046</Characters>
  <Application>Microsoft Office Word</Application>
  <DocSecurity>0</DocSecurity>
  <Lines>308</Lines>
  <Paragraphs>86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2019-11-05T12:33:00Z</dcterms:modified>
</cp:coreProperties>
</file>